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  <w:lang w:eastAsia="zh-CN"/>
        </w:rPr>
        <w:t>绿色商场（超市）项目</w:t>
      </w:r>
      <w:r>
        <w:rPr>
          <w:rFonts w:eastAsia="方正小标宋简体"/>
          <w:kern w:val="0"/>
          <w:sz w:val="44"/>
          <w:szCs w:val="44"/>
        </w:rPr>
        <w:t>申报材料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清单</w:t>
      </w:r>
      <w:bookmarkEnd w:id="0"/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项目资金申报材料清单目录；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2.常德市商贸流通产业发展资金项目申请表；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申报单位承诺书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社会信用代码登记证书复印件；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认定为绿色商场的证明材料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（已获批）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年绿色商场项目申报表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（申报未获批）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及项目建设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基本情况；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8.对2022年1-11月已投入绿色商场（超市）建设的合同、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（设备升级改造、绿色供应链建设、绿色运营和管理、实施绿色服务等）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DBkOWJmMTEwNzk5MmI0YTA1YjBmMzg1NGE4YmMifQ=="/>
  </w:docVars>
  <w:rsids>
    <w:rsidRoot w:val="497E7A29"/>
    <w:rsid w:val="041A2F36"/>
    <w:rsid w:val="42336996"/>
    <w:rsid w:val="497E7A29"/>
    <w:rsid w:val="74C5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111</Characters>
  <Lines>0</Lines>
  <Paragraphs>0</Paragraphs>
  <TotalTime>0</TotalTime>
  <ScaleCrop>false</ScaleCrop>
  <LinksUpToDate>false</LinksUpToDate>
  <CharactersWithSpaces>111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2022-12-06T07:02:00Z</dcterms:created>
  <dc:creator>陈建才</dc:creator>
  <cp:lastModifiedBy>陈建才</cp:lastModifiedBy>
  <dcterms:modified xsi:type="dcterms:W3CDTF">2022-12-06T07:05:13Z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CA9AB0AAD92B483B8A9FA0C99F5A6039</vt:lpwstr>
  </property>
</Properties>
</file>