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申报2022年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常德市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商贸流通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产业发展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仿宋_GB2312"/>
          <w:bCs/>
          <w:sz w:val="22"/>
          <w:szCs w:val="28"/>
        </w:rPr>
        <w:t xml:space="preserve">                                                                                                填表日期： 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943"/>
        <w:gridCol w:w="1991"/>
        <w:gridCol w:w="2021"/>
        <w:gridCol w:w="2021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95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94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199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申请单位名称</w:t>
            </w:r>
          </w:p>
        </w:tc>
        <w:tc>
          <w:tcPr>
            <w:tcW w:w="2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申请资金支持金额（万元）</w:t>
            </w:r>
          </w:p>
        </w:tc>
        <w:tc>
          <w:tcPr>
            <w:tcW w:w="2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项目联系人</w:t>
            </w:r>
          </w:p>
        </w:tc>
        <w:tc>
          <w:tcPr>
            <w:tcW w:w="262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…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846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小计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-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Ⅱ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…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846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小计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-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…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846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合计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-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-</w:t>
            </w:r>
          </w:p>
        </w:tc>
      </w:tr>
    </w:tbl>
    <w:p>
      <w:pPr>
        <w:spacing w:line="360" w:lineRule="exact"/>
        <w:ind w:firstLine="376" w:firstLineChars="157"/>
        <w:rPr>
          <w:rFonts w:hint="eastAsia" w:eastAsia="仿宋_GB2312"/>
          <w:bCs/>
          <w:sz w:val="24"/>
          <w:szCs w:val="24"/>
          <w:lang w:eastAsia="zh-CN"/>
        </w:rPr>
      </w:pPr>
      <w:r>
        <w:rPr>
          <w:rFonts w:eastAsia="仿宋_GB2312"/>
          <w:bCs/>
          <w:sz w:val="24"/>
          <w:szCs w:val="24"/>
        </w:rPr>
        <w:t>备注：此表由</w:t>
      </w:r>
      <w:r>
        <w:rPr>
          <w:rFonts w:hint="eastAsia" w:eastAsia="仿宋_GB2312"/>
          <w:bCs/>
          <w:sz w:val="24"/>
          <w:szCs w:val="24"/>
          <w:lang w:eastAsia="zh-CN"/>
        </w:rPr>
        <w:t>县市区（管理区）</w:t>
      </w:r>
      <w:r>
        <w:rPr>
          <w:rFonts w:eastAsia="仿宋_GB2312"/>
          <w:bCs/>
          <w:sz w:val="24"/>
          <w:szCs w:val="24"/>
        </w:rPr>
        <w:t>商务</w:t>
      </w:r>
      <w:r>
        <w:rPr>
          <w:rFonts w:hint="eastAsia" w:eastAsia="仿宋_GB2312"/>
          <w:bCs/>
          <w:sz w:val="24"/>
          <w:szCs w:val="24"/>
          <w:lang w:eastAsia="zh-CN"/>
        </w:rPr>
        <w:t>主管部门</w:t>
      </w:r>
      <w:r>
        <w:rPr>
          <w:rFonts w:eastAsia="仿宋_GB2312"/>
          <w:bCs/>
          <w:sz w:val="24"/>
          <w:szCs w:val="24"/>
        </w:rPr>
        <w:t>填写类别：</w:t>
      </w:r>
      <w:r>
        <w:rPr>
          <w:bCs/>
          <w:sz w:val="24"/>
          <w:szCs w:val="24"/>
        </w:rPr>
        <w:t>Ⅰ</w:t>
      </w:r>
      <w:r>
        <w:rPr>
          <w:rFonts w:eastAsia="仿宋_GB2312"/>
          <w:bCs/>
          <w:sz w:val="24"/>
          <w:szCs w:val="24"/>
        </w:rPr>
        <w:t>：</w:t>
      </w:r>
      <w:r>
        <w:rPr>
          <w:rFonts w:hint="eastAsia" w:eastAsia="仿宋_GB2312"/>
          <w:bCs/>
          <w:sz w:val="24"/>
          <w:szCs w:val="24"/>
          <w:lang w:eastAsia="zh-CN"/>
        </w:rPr>
        <w:t>参加</w:t>
      </w:r>
      <w:r>
        <w:rPr>
          <w:rFonts w:hint="eastAsia" w:eastAsia="仿宋_GB2312"/>
          <w:bCs/>
          <w:sz w:val="24"/>
          <w:szCs w:val="24"/>
          <w:lang w:val="en-US" w:eastAsia="zh-CN"/>
        </w:rPr>
        <w:t>2022中国食品餐饮博览会</w:t>
      </w:r>
      <w:r>
        <w:rPr>
          <w:rFonts w:eastAsia="仿宋_GB2312"/>
          <w:bCs/>
          <w:sz w:val="24"/>
          <w:szCs w:val="24"/>
        </w:rPr>
        <w:t>；</w:t>
      </w:r>
      <w:r>
        <w:rPr>
          <w:bCs/>
          <w:sz w:val="24"/>
          <w:szCs w:val="24"/>
        </w:rPr>
        <w:t>Ⅱ</w:t>
      </w:r>
      <w:r>
        <w:rPr>
          <w:rFonts w:eastAsia="仿宋_GB2312"/>
          <w:bCs/>
          <w:sz w:val="24"/>
          <w:szCs w:val="24"/>
        </w:rPr>
        <w:t>：</w:t>
      </w:r>
      <w:r>
        <w:rPr>
          <w:rFonts w:hint="eastAsia" w:eastAsia="仿宋_GB2312"/>
          <w:bCs/>
          <w:sz w:val="24"/>
          <w:szCs w:val="24"/>
          <w:lang w:eastAsia="zh-CN"/>
        </w:rPr>
        <w:t>参加</w:t>
      </w:r>
      <w:r>
        <w:rPr>
          <w:rFonts w:hint="eastAsia" w:eastAsia="仿宋_GB2312"/>
          <w:bCs/>
          <w:sz w:val="24"/>
          <w:szCs w:val="24"/>
          <w:lang w:val="en-US" w:eastAsia="zh-CN"/>
        </w:rPr>
        <w:t>2022年沪洽周推介常德特色产品</w:t>
      </w:r>
      <w:r>
        <w:rPr>
          <w:rFonts w:eastAsia="仿宋_GB2312"/>
          <w:bCs/>
          <w:sz w:val="24"/>
          <w:szCs w:val="24"/>
        </w:rPr>
        <w:t>；</w:t>
      </w:r>
      <w:r>
        <w:rPr>
          <w:bCs/>
          <w:sz w:val="24"/>
          <w:szCs w:val="24"/>
        </w:rPr>
        <w:t>Ⅲ</w:t>
      </w:r>
      <w:r>
        <w:rPr>
          <w:rFonts w:eastAsia="仿宋_GB2312"/>
          <w:bCs/>
          <w:sz w:val="24"/>
          <w:szCs w:val="24"/>
        </w:rPr>
        <w:t>：</w:t>
      </w:r>
      <w:r>
        <w:rPr>
          <w:rFonts w:hint="eastAsia" w:eastAsia="仿宋_GB2312"/>
          <w:bCs/>
          <w:sz w:val="24"/>
          <w:szCs w:val="24"/>
          <w:lang w:eastAsia="zh-CN"/>
        </w:rPr>
        <w:t>绿色商场（超市）建设；</w:t>
      </w:r>
    </w:p>
    <w:p>
      <w:pPr>
        <w:spacing w:line="360" w:lineRule="exact"/>
        <w:ind w:firstLine="376" w:firstLineChars="157"/>
        <w:rPr>
          <w:rFonts w:eastAsia="楷体"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填表联系人:</w:t>
      </w:r>
      <w:r>
        <w:rPr>
          <w:rFonts w:eastAsia="仿宋_GB2312"/>
          <w:bCs/>
          <w:sz w:val="24"/>
          <w:szCs w:val="24"/>
          <w:u w:val="single"/>
        </w:rPr>
        <w:t xml:space="preserve">              </w:t>
      </w:r>
      <w:r>
        <w:rPr>
          <w:rFonts w:eastAsia="仿宋_GB2312"/>
          <w:bCs/>
          <w:sz w:val="24"/>
          <w:szCs w:val="24"/>
        </w:rPr>
        <w:t xml:space="preserve">   所属科（股）室：</w:t>
      </w:r>
      <w:r>
        <w:rPr>
          <w:rFonts w:eastAsia="仿宋_GB2312"/>
          <w:bCs/>
          <w:sz w:val="24"/>
          <w:szCs w:val="24"/>
          <w:u w:val="single"/>
        </w:rPr>
        <w:t xml:space="preserve">              </w:t>
      </w:r>
      <w:r>
        <w:rPr>
          <w:rFonts w:eastAsia="仿宋_GB2312"/>
          <w:bCs/>
          <w:sz w:val="24"/>
          <w:szCs w:val="24"/>
        </w:rPr>
        <w:t xml:space="preserve">  联系电话：</w:t>
      </w:r>
      <w:r>
        <w:rPr>
          <w:rFonts w:eastAsia="仿宋_GB2312"/>
          <w:bCs/>
          <w:sz w:val="24"/>
          <w:szCs w:val="24"/>
          <w:u w:val="single"/>
        </w:rPr>
        <w:t xml:space="preserve">              </w:t>
      </w:r>
    </w:p>
    <w:p>
      <w:pPr>
        <w:shd w:val="clear" w:color="auto" w:fill="FFFFFF"/>
        <w:spacing w:line="360" w:lineRule="exact"/>
        <w:rPr>
          <w:rFonts w:eastAsia="楷体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hAnsi="仿宋_GB2312" w:eastAsia="仿宋_GB2312" w:cs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283"/>
                            <w:jc w:val="center"/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>
                          <w:pPr>
                            <w:pStyle w:val="4"/>
                            <w:ind w:right="283"/>
                            <w:jc w:val="center"/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83"/>
                      <w:jc w:val="center"/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  <w:p>
                    <w:pPr>
                      <w:pStyle w:val="4"/>
                      <w:ind w:right="283"/>
                      <w:jc w:val="center"/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497E7A29"/>
    <w:rsid w:val="041A2F36"/>
    <w:rsid w:val="0D2E7A52"/>
    <w:rsid w:val="42336996"/>
    <w:rsid w:val="497E7A29"/>
    <w:rsid w:val="73D56FFD"/>
    <w:rsid w:val="74C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195</Characters>
  <Lines>0</Lines>
  <Paragraphs>0</Paragraphs>
  <TotalTime>1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陈建才</dc:creator>
  <cp:lastModifiedBy>陈建才</cp:lastModifiedBy>
  <dcterms:modified xsi:type="dcterms:W3CDTF">2022-12-06T07:09:18Z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319E87E54D544C8AB09524B78F95E85C</vt:lpwstr>
  </property>
</Properties>
</file>