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3D07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年度</w:t>
      </w:r>
      <w:r>
        <w:rPr>
          <w:rFonts w:ascii="方正小标宋简体" w:eastAsia="方正小标宋简体" w:hAnsi="宋体" w:hint="eastAsia"/>
          <w:sz w:val="44"/>
          <w:szCs w:val="44"/>
        </w:rPr>
        <w:t>市级</w:t>
      </w:r>
      <w:r>
        <w:rPr>
          <w:rFonts w:ascii="方正小标宋简体" w:eastAsia="方正小标宋简体" w:hAnsi="宋体" w:hint="eastAsia"/>
          <w:sz w:val="44"/>
          <w:szCs w:val="44"/>
        </w:rPr>
        <w:t>流通产业发展专项资金</w:t>
      </w:r>
    </w:p>
    <w:p w:rsidR="00000000" w:rsidRDefault="00C53D07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（电子商务项目）拟安排方案</w:t>
      </w:r>
    </w:p>
    <w:p w:rsidR="00ED6263" w:rsidRDefault="00ED6263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82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82"/>
        <w:gridCol w:w="2475"/>
        <w:gridCol w:w="3919"/>
        <w:gridCol w:w="1368"/>
      </w:tblGrid>
      <w:tr w:rsidR="00000000">
        <w:trPr>
          <w:trHeight w:val="488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序号</w:t>
            </w:r>
          </w:p>
        </w:tc>
        <w:tc>
          <w:tcPr>
            <w:tcW w:w="2475" w:type="dxa"/>
            <w:vAlign w:val="center"/>
          </w:tcPr>
          <w:p w:rsidR="00000000" w:rsidRDefault="00C53D07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申报项目资金类别</w:t>
            </w:r>
          </w:p>
        </w:tc>
        <w:tc>
          <w:tcPr>
            <w:tcW w:w="3919" w:type="dxa"/>
            <w:vAlign w:val="center"/>
          </w:tcPr>
          <w:p w:rsidR="00000000" w:rsidRDefault="00C53D07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申报单位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所属区县市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475" w:type="dxa"/>
            <w:vMerge w:val="restart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电子商务企业扶持奖励</w:t>
            </w:r>
          </w:p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优秀电子商务企业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常德市农筹惠食品销售有限公司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直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常德酱鑫商贸有限责任公司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直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卓斯捷科技股份有限公司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武陵区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常德市弘富源农业发展有限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鼎城区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湖南省长安蔬菜有限公司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安乡县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汉寿泓杰电子商务有限公司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汉寿县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湖南泽丰生态农业科技有限公司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汉寿县</w:t>
            </w:r>
          </w:p>
        </w:tc>
      </w:tr>
      <w:tr w:rsidR="00000000">
        <w:trPr>
          <w:trHeight w:val="408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湖南钰炜电子商务有限公司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  <w:highlight w:val="darkGre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湖南绿农一亩农田电子商务有限公司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临澧县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  <w:highlight w:val="darkGree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常德君盛生态农业有限公司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临澧县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湖南犟哥生态农业有限公司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石门县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常德石门县浩鸿电子商务有限公司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石门县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湖南省南北特电商科技有限公司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津市市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湖南武陵酒有限公司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常德市易联商贸有限公司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湖南联科科技有限公司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湖南亲零嘴食品有限公司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475" w:type="dxa"/>
            <w:vMerge w:val="restart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电子商务企业扶持奖励</w:t>
            </w:r>
          </w:p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优秀电子商务建设项目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常德品集电子商务有限公司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直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常德市智德通营销管理有限公司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武陵区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临澧县禾易电子商务有限公司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临澧县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常德经济技术开发区园区发展中心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475" w:type="dxa"/>
            <w:vMerge w:val="restart"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电子商务进农村补贴</w:t>
            </w: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花岩溪镇人民政府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鼎城区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双桥坪镇人民政府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鼎城区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斗姆湖街道办事处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鼎城区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下渔口镇人民政府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安乡县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安康乡人民政府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安乡县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毛家滩乡人民政府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汉寿县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7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新安镇人民政府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临澧县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黄石镇人民政府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桃源县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沙坪镇人民政府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桃源县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三圣乡人民政府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石门县</w:t>
            </w:r>
          </w:p>
        </w:tc>
      </w:tr>
      <w:tr w:rsidR="00000000">
        <w:trPr>
          <w:trHeight w:val="385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湖南石门县白云山国有林场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石门县</w:t>
            </w:r>
          </w:p>
        </w:tc>
      </w:tr>
      <w:tr w:rsidR="00000000">
        <w:trPr>
          <w:trHeight w:val="407"/>
          <w:jc w:val="center"/>
        </w:trPr>
        <w:tc>
          <w:tcPr>
            <w:tcW w:w="482" w:type="dxa"/>
            <w:vAlign w:val="center"/>
          </w:tcPr>
          <w:p w:rsidR="00000000" w:rsidRDefault="00C53D0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2475" w:type="dxa"/>
            <w:vMerge/>
            <w:vAlign w:val="center"/>
          </w:tcPr>
          <w:p w:rsidR="00000000" w:rsidRDefault="00C53D07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919" w:type="dxa"/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药山镇人民政府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D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津市市</w:t>
            </w:r>
          </w:p>
        </w:tc>
      </w:tr>
    </w:tbl>
    <w:p w:rsidR="00000000" w:rsidRDefault="00C53D0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C53D07">
      <w:pPr>
        <w:rPr>
          <w:rFonts w:hint="eastAsia"/>
        </w:rPr>
      </w:pPr>
    </w:p>
    <w:p w:rsidR="00C53D07" w:rsidRDefault="00C53D07">
      <w:pPr>
        <w:rPr>
          <w:rFonts w:hint="eastAsia"/>
        </w:rPr>
      </w:pPr>
    </w:p>
    <w:sectPr w:rsidR="00C53D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07" w:rsidRDefault="00C53D07" w:rsidP="00ED6263">
      <w:r>
        <w:separator/>
      </w:r>
    </w:p>
  </w:endnote>
  <w:endnote w:type="continuationSeparator" w:id="1">
    <w:p w:rsidR="00C53D07" w:rsidRDefault="00C53D07" w:rsidP="00ED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07" w:rsidRDefault="00C53D07" w:rsidP="00ED6263">
      <w:r>
        <w:separator/>
      </w:r>
    </w:p>
  </w:footnote>
  <w:footnote w:type="continuationSeparator" w:id="1">
    <w:p w:rsidR="00C53D07" w:rsidRDefault="00C53D07" w:rsidP="00ED6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263"/>
    <w:rsid w:val="00C53D07"/>
    <w:rsid w:val="00ED6263"/>
    <w:rsid w:val="058743F9"/>
    <w:rsid w:val="0DDC4799"/>
    <w:rsid w:val="1A015C48"/>
    <w:rsid w:val="2509469D"/>
    <w:rsid w:val="34F26C15"/>
    <w:rsid w:val="3BA07C9C"/>
    <w:rsid w:val="40A65877"/>
    <w:rsid w:val="4F23137A"/>
    <w:rsid w:val="54C72BF2"/>
    <w:rsid w:val="54D3644E"/>
    <w:rsid w:val="66FE20F7"/>
    <w:rsid w:val="76CE297F"/>
    <w:rsid w:val="78064E7B"/>
    <w:rsid w:val="79767F74"/>
    <w:rsid w:val="7B61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6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626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D6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626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2020-12-11T03:16:00Z</dcterms:created>
  <dcterms:modified xsi:type="dcterms:W3CDTF">2020-12-11T03:16:00Z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