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FF" w:rsidRDefault="002271FF" w:rsidP="002271FF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楷体_GB2312" w:hint="eastAsia"/>
          <w:bCs/>
          <w:sz w:val="32"/>
          <w:szCs w:val="32"/>
        </w:rPr>
        <w:t>附件2</w:t>
      </w:r>
    </w:p>
    <w:p w:rsidR="002271FF" w:rsidRDefault="002271FF" w:rsidP="002271FF">
      <w:pPr>
        <w:spacing w:line="500" w:lineRule="exact"/>
        <w:jc w:val="center"/>
        <w:rPr>
          <w:rFonts w:ascii="方正小标宋简体" w:eastAsia="方正小标宋简体" w:hint="eastAsia"/>
          <w:sz w:val="40"/>
          <w:szCs w:val="32"/>
        </w:rPr>
      </w:pPr>
      <w:r>
        <w:rPr>
          <w:rFonts w:ascii="方正小标宋简体" w:eastAsia="方正小标宋简体" w:hAnsi="黑体" w:hint="eastAsia"/>
          <w:sz w:val="40"/>
          <w:szCs w:val="32"/>
        </w:rPr>
        <w:t>省级加工贸易资金</w:t>
      </w:r>
      <w:r>
        <w:rPr>
          <w:rFonts w:ascii="方正小标宋简体" w:eastAsia="方正小标宋简体" w:hAnsi="黑体" w:hint="eastAsia"/>
          <w:kern w:val="0"/>
          <w:sz w:val="40"/>
          <w:szCs w:val="32"/>
        </w:rPr>
        <w:t>绩效目标表</w:t>
      </w:r>
    </w:p>
    <w:p w:rsidR="002271FF" w:rsidRDefault="002271FF" w:rsidP="002271FF">
      <w:pPr>
        <w:spacing w:line="480" w:lineRule="exact"/>
        <w:jc w:val="center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020</w:t>
      </w:r>
      <w:r>
        <w:rPr>
          <w:rFonts w:eastAsia="仿宋_GB2312"/>
          <w:sz w:val="28"/>
          <w:szCs w:val="28"/>
        </w:rPr>
        <w:t>年度）</w:t>
      </w:r>
    </w:p>
    <w:p w:rsidR="002271FF" w:rsidRDefault="002271FF" w:rsidP="002271FF">
      <w:pPr>
        <w:ind w:firstLineChars="100" w:firstLine="3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区商务主管部门（盖章） </w:t>
      </w: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841"/>
        <w:gridCol w:w="1417"/>
        <w:gridCol w:w="3686"/>
        <w:gridCol w:w="1285"/>
      </w:tblGrid>
      <w:tr w:rsidR="002271FF" w:rsidTr="00AE1C27">
        <w:trPr>
          <w:jc w:val="center"/>
        </w:trPr>
        <w:tc>
          <w:tcPr>
            <w:tcW w:w="1500" w:type="dxa"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专项名称</w:t>
            </w:r>
          </w:p>
        </w:tc>
        <w:tc>
          <w:tcPr>
            <w:tcW w:w="7229" w:type="dxa"/>
            <w:gridSpan w:val="4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</w:t>
            </w:r>
            <w:r>
              <w:rPr>
                <w:rFonts w:eastAsia="仿宋_GB2312"/>
                <w:sz w:val="24"/>
              </w:rPr>
              <w:t>年省级加工贸易资金</w:t>
            </w:r>
          </w:p>
        </w:tc>
      </w:tr>
      <w:tr w:rsidR="002271FF" w:rsidTr="00AE1C27">
        <w:trPr>
          <w:jc w:val="center"/>
        </w:trPr>
        <w:tc>
          <w:tcPr>
            <w:tcW w:w="1500" w:type="dxa"/>
            <w:vAlign w:val="center"/>
          </w:tcPr>
          <w:p w:rsidR="002271FF" w:rsidRDefault="002271FF" w:rsidP="00AE1C27">
            <w:pPr>
              <w:spacing w:line="360" w:lineRule="exact"/>
              <w:ind w:leftChars="-68" w:left="-143" w:firstLine="14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年度总体</w:t>
            </w:r>
          </w:p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</w:p>
        </w:tc>
        <w:tc>
          <w:tcPr>
            <w:tcW w:w="7229" w:type="dxa"/>
            <w:gridSpan w:val="4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：全年加工贸易进出口稳步增长；</w:t>
            </w:r>
          </w:p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特色加工贸易产业集群转型升级、创新发展；</w:t>
            </w:r>
          </w:p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促进承接产业转移发展、加工贸易各类配套服务和营商环境进一步改善。</w:t>
            </w:r>
          </w:p>
        </w:tc>
      </w:tr>
      <w:tr w:rsidR="002271FF" w:rsidTr="00AE1C27">
        <w:trPr>
          <w:jc w:val="center"/>
        </w:trPr>
        <w:tc>
          <w:tcPr>
            <w:tcW w:w="1500" w:type="dxa"/>
            <w:vMerge w:val="restart"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绩</w:t>
            </w:r>
            <w:proofErr w:type="gramEnd"/>
          </w:p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效</w:t>
            </w:r>
            <w:proofErr w:type="gramEnd"/>
          </w:p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</w:t>
            </w:r>
          </w:p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标</w:t>
            </w:r>
          </w:p>
        </w:tc>
        <w:tc>
          <w:tcPr>
            <w:tcW w:w="841" w:type="dxa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一级指标</w:t>
            </w:r>
          </w:p>
        </w:tc>
        <w:tc>
          <w:tcPr>
            <w:tcW w:w="1417" w:type="dxa"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二级指标</w:t>
            </w:r>
          </w:p>
        </w:tc>
        <w:tc>
          <w:tcPr>
            <w:tcW w:w="3686" w:type="dxa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三级指标</w:t>
            </w:r>
          </w:p>
        </w:tc>
        <w:tc>
          <w:tcPr>
            <w:tcW w:w="1285" w:type="dxa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指标值</w:t>
            </w:r>
          </w:p>
        </w:tc>
      </w:tr>
      <w:tr w:rsidR="002271FF" w:rsidTr="00AE1C27">
        <w:trPr>
          <w:jc w:val="center"/>
        </w:trPr>
        <w:tc>
          <w:tcPr>
            <w:tcW w:w="1500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产出指标</w:t>
            </w:r>
          </w:p>
        </w:tc>
        <w:tc>
          <w:tcPr>
            <w:tcW w:w="1417" w:type="dxa"/>
            <w:vMerge w:val="restart"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数量指标</w:t>
            </w:r>
          </w:p>
        </w:tc>
        <w:tc>
          <w:tcPr>
            <w:tcW w:w="3686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支持加工贸易资金总额</w:t>
            </w:r>
          </w:p>
        </w:tc>
        <w:tc>
          <w:tcPr>
            <w:tcW w:w="1285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271FF" w:rsidTr="00AE1C27">
        <w:trPr>
          <w:jc w:val="center"/>
        </w:trPr>
        <w:tc>
          <w:tcPr>
            <w:tcW w:w="1500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支持加工贸易项目数量</w:t>
            </w:r>
          </w:p>
        </w:tc>
        <w:tc>
          <w:tcPr>
            <w:tcW w:w="1285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271FF" w:rsidTr="00AE1C27">
        <w:trPr>
          <w:jc w:val="center"/>
        </w:trPr>
        <w:tc>
          <w:tcPr>
            <w:tcW w:w="1500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质量指标</w:t>
            </w:r>
          </w:p>
        </w:tc>
        <w:tc>
          <w:tcPr>
            <w:tcW w:w="3686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获支持</w:t>
            </w:r>
            <w:proofErr w:type="gramStart"/>
            <w:r>
              <w:rPr>
                <w:rFonts w:eastAsia="仿宋_GB2312"/>
                <w:sz w:val="24"/>
              </w:rPr>
              <w:t>的加贸企业</w:t>
            </w:r>
            <w:proofErr w:type="gramEnd"/>
            <w:r>
              <w:rPr>
                <w:rFonts w:eastAsia="仿宋_GB2312"/>
                <w:sz w:val="24"/>
              </w:rPr>
              <w:t>经营业绩</w:t>
            </w:r>
          </w:p>
        </w:tc>
        <w:tc>
          <w:tcPr>
            <w:tcW w:w="1285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271FF" w:rsidTr="00AE1C27">
        <w:trPr>
          <w:jc w:val="center"/>
        </w:trPr>
        <w:tc>
          <w:tcPr>
            <w:tcW w:w="1500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资金使用合</w:t>
            </w:r>
            <w:proofErr w:type="gramStart"/>
            <w:r>
              <w:rPr>
                <w:rFonts w:eastAsia="仿宋_GB2312"/>
                <w:sz w:val="24"/>
              </w:rPr>
              <w:t>规</w:t>
            </w:r>
            <w:proofErr w:type="gramEnd"/>
            <w:r>
              <w:rPr>
                <w:rFonts w:eastAsia="仿宋_GB2312"/>
                <w:sz w:val="24"/>
              </w:rPr>
              <w:t>性</w:t>
            </w:r>
          </w:p>
        </w:tc>
        <w:tc>
          <w:tcPr>
            <w:tcW w:w="1285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271FF" w:rsidTr="00AE1C27">
        <w:trPr>
          <w:jc w:val="center"/>
        </w:trPr>
        <w:tc>
          <w:tcPr>
            <w:tcW w:w="1500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时效指标</w:t>
            </w:r>
          </w:p>
        </w:tc>
        <w:tc>
          <w:tcPr>
            <w:tcW w:w="3686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预算资金执行率</w:t>
            </w:r>
          </w:p>
        </w:tc>
        <w:tc>
          <w:tcPr>
            <w:tcW w:w="1285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271FF" w:rsidTr="00AE1C27">
        <w:trPr>
          <w:jc w:val="center"/>
        </w:trPr>
        <w:tc>
          <w:tcPr>
            <w:tcW w:w="1500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资金拨付及时性</w:t>
            </w:r>
          </w:p>
        </w:tc>
        <w:tc>
          <w:tcPr>
            <w:tcW w:w="1285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271FF" w:rsidTr="00AE1C27">
        <w:trPr>
          <w:jc w:val="center"/>
        </w:trPr>
        <w:tc>
          <w:tcPr>
            <w:tcW w:w="1500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效益指标</w:t>
            </w:r>
          </w:p>
        </w:tc>
        <w:tc>
          <w:tcPr>
            <w:tcW w:w="1417" w:type="dxa"/>
            <w:vMerge w:val="restart"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经济效益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指标</w:t>
            </w:r>
          </w:p>
        </w:tc>
        <w:tc>
          <w:tcPr>
            <w:tcW w:w="3686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加工贸易企业数量</w:t>
            </w:r>
          </w:p>
        </w:tc>
        <w:tc>
          <w:tcPr>
            <w:tcW w:w="1285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271FF" w:rsidTr="00AE1C27">
        <w:trPr>
          <w:jc w:val="center"/>
        </w:trPr>
        <w:tc>
          <w:tcPr>
            <w:tcW w:w="1500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加工贸易企业新增数量</w:t>
            </w:r>
          </w:p>
        </w:tc>
        <w:tc>
          <w:tcPr>
            <w:tcW w:w="1285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271FF" w:rsidTr="00AE1C27">
        <w:trPr>
          <w:jc w:val="center"/>
        </w:trPr>
        <w:tc>
          <w:tcPr>
            <w:tcW w:w="1500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完成加工贸易进出口总额</w:t>
            </w:r>
          </w:p>
        </w:tc>
        <w:tc>
          <w:tcPr>
            <w:tcW w:w="1285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271FF" w:rsidTr="00AE1C27">
        <w:trPr>
          <w:jc w:val="center"/>
        </w:trPr>
        <w:tc>
          <w:tcPr>
            <w:tcW w:w="1500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带动加工贸易增加进出口额</w:t>
            </w:r>
          </w:p>
        </w:tc>
        <w:tc>
          <w:tcPr>
            <w:tcW w:w="1285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271FF" w:rsidTr="00AE1C27">
        <w:trPr>
          <w:jc w:val="center"/>
        </w:trPr>
        <w:tc>
          <w:tcPr>
            <w:tcW w:w="1500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社会效益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指标</w:t>
            </w:r>
          </w:p>
        </w:tc>
        <w:tc>
          <w:tcPr>
            <w:tcW w:w="3686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支持加工贸易配套设施和改善营商环境情况</w:t>
            </w:r>
          </w:p>
        </w:tc>
        <w:tc>
          <w:tcPr>
            <w:tcW w:w="1285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271FF" w:rsidTr="00AE1C27">
        <w:trPr>
          <w:jc w:val="center"/>
        </w:trPr>
        <w:tc>
          <w:tcPr>
            <w:tcW w:w="1500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可持续影响指标</w:t>
            </w:r>
          </w:p>
        </w:tc>
        <w:tc>
          <w:tcPr>
            <w:tcW w:w="3686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对加工贸易形势的影响</w:t>
            </w:r>
          </w:p>
        </w:tc>
        <w:tc>
          <w:tcPr>
            <w:tcW w:w="1285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271FF" w:rsidTr="00AE1C27">
        <w:trPr>
          <w:jc w:val="center"/>
        </w:trPr>
        <w:tc>
          <w:tcPr>
            <w:tcW w:w="1500" w:type="dxa"/>
            <w:vMerge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满意度指标</w:t>
            </w:r>
          </w:p>
        </w:tc>
        <w:tc>
          <w:tcPr>
            <w:tcW w:w="1417" w:type="dxa"/>
            <w:vAlign w:val="center"/>
          </w:tcPr>
          <w:p w:rsidR="002271FF" w:rsidRDefault="002271FF" w:rsidP="00AE1C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服务对象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满意度指标</w:t>
            </w:r>
          </w:p>
        </w:tc>
        <w:tc>
          <w:tcPr>
            <w:tcW w:w="3686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获得支持的加工贸易企业的满意度</w:t>
            </w:r>
          </w:p>
        </w:tc>
        <w:tc>
          <w:tcPr>
            <w:tcW w:w="1285" w:type="dxa"/>
          </w:tcPr>
          <w:p w:rsidR="002271FF" w:rsidRDefault="002271FF" w:rsidP="00AE1C2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</w:tbl>
    <w:p w:rsidR="002271FF" w:rsidRDefault="002271FF" w:rsidP="002271FF">
      <w:pPr>
        <w:jc w:val="center"/>
        <w:rPr>
          <w:rFonts w:hint="eastAsia"/>
        </w:rPr>
      </w:pPr>
    </w:p>
    <w:p w:rsidR="002271FF" w:rsidRDefault="002271FF" w:rsidP="002271FF">
      <w:pPr>
        <w:jc w:val="center"/>
        <w:rPr>
          <w:rFonts w:hint="eastAsia"/>
        </w:rPr>
      </w:pPr>
    </w:p>
    <w:p w:rsidR="0040604B" w:rsidRPr="002271FF" w:rsidRDefault="0040604B"/>
    <w:sectPr w:rsidR="0040604B" w:rsidRPr="002271FF">
      <w:headerReference w:type="default" r:id="rId4"/>
      <w:footerReference w:type="even" r:id="rId5"/>
      <w:footerReference w:type="default" r:id="rId6"/>
      <w:pgSz w:w="11906" w:h="16838"/>
      <w:pgMar w:top="1701" w:right="1418" w:bottom="1588" w:left="1701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24" w:rsidRDefault="002271FF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35424" w:rsidRDefault="002271F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24" w:rsidRDefault="002271FF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5</w:t>
    </w:r>
    <w:r>
      <w:fldChar w:fldCharType="end"/>
    </w:r>
  </w:p>
  <w:p w:rsidR="00235424" w:rsidRDefault="002271FF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24" w:rsidRDefault="002271F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1FF"/>
    <w:rsid w:val="002271FF"/>
    <w:rsid w:val="0040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271FF"/>
  </w:style>
  <w:style w:type="character" w:customStyle="1" w:styleId="Char">
    <w:name w:val="页眉 Char"/>
    <w:link w:val="a4"/>
    <w:uiPriority w:val="99"/>
    <w:locked/>
    <w:rsid w:val="002271F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locked/>
    <w:rsid w:val="002271F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227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2271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7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2271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2020-11-04T07:17:00Z</dcterms:created>
  <dcterms:modified xsi:type="dcterms:W3CDTF">2020-11-04T07:18:00Z</dcterms:modified>
</cp:coreProperties>
</file>