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C4" w:rsidRDefault="009A7FC4" w:rsidP="009A7FC4">
      <w:pPr>
        <w:spacing w:line="400" w:lineRule="exact"/>
        <w:rPr>
          <w:rFonts w:ascii="黑体" w:eastAsia="黑体"/>
        </w:rPr>
      </w:pPr>
      <w:r>
        <w:rPr>
          <w:rFonts w:ascii="黑体" w:eastAsia="黑体" w:hint="eastAsia"/>
        </w:rPr>
        <w:t>附件2</w:t>
      </w:r>
    </w:p>
    <w:p w:rsidR="009A7FC4" w:rsidRDefault="009A7FC4" w:rsidP="009A7FC4">
      <w:pPr>
        <w:spacing w:line="400" w:lineRule="exact"/>
        <w:rPr>
          <w:rFonts w:ascii="黑体" w:eastAsia="黑体"/>
        </w:rPr>
      </w:pPr>
    </w:p>
    <w:p w:rsidR="009A7FC4" w:rsidRDefault="009A7FC4" w:rsidP="009A7FC4">
      <w:pPr>
        <w:spacing w:line="600" w:lineRule="exact"/>
        <w:jc w:val="center"/>
        <w:rPr>
          <w:rFonts w:ascii="方正小标宋简体" w:eastAsia="方正小标宋简体"/>
          <w:sz w:val="40"/>
          <w:szCs w:val="40"/>
        </w:rPr>
      </w:pPr>
      <w:r>
        <w:rPr>
          <w:rFonts w:ascii="方正小标宋简体" w:eastAsia="方正小标宋简体" w:hint="eastAsia"/>
          <w:sz w:val="40"/>
          <w:szCs w:val="40"/>
        </w:rPr>
        <w:t>常德市物流标准化试点项目预申报表填报说明</w:t>
      </w:r>
    </w:p>
    <w:p w:rsidR="009A7FC4" w:rsidRDefault="009A7FC4" w:rsidP="009A7FC4">
      <w:pPr>
        <w:spacing w:line="400" w:lineRule="exact"/>
        <w:ind w:firstLineChars="200" w:firstLine="640"/>
        <w:rPr>
          <w:rFonts w:ascii="仿宋_GB2312" w:eastAsia="仿宋_GB2312" w:hAnsi="仿宋" w:cs="宋体"/>
          <w:kern w:val="0"/>
          <w:szCs w:val="32"/>
        </w:rPr>
      </w:pPr>
    </w:p>
    <w:p w:rsidR="009A7FC4" w:rsidRDefault="009A7FC4" w:rsidP="009A7FC4">
      <w:pPr>
        <w:spacing w:line="530" w:lineRule="exact"/>
        <w:ind w:firstLineChars="200" w:firstLine="640"/>
        <w:rPr>
          <w:rFonts w:ascii="黑体" w:eastAsia="黑体" w:hAnsi="仿宋" w:cs="宋体"/>
          <w:kern w:val="0"/>
          <w:szCs w:val="32"/>
        </w:rPr>
      </w:pPr>
      <w:r>
        <w:rPr>
          <w:rFonts w:ascii="黑体" w:eastAsia="黑体" w:hAnsi="仿宋" w:cs="宋体" w:hint="eastAsia"/>
          <w:kern w:val="0"/>
          <w:szCs w:val="32"/>
        </w:rPr>
        <w:t>一、项目名称</w:t>
      </w:r>
    </w:p>
    <w:p w:rsidR="009A7FC4" w:rsidRDefault="009A7FC4" w:rsidP="009A7FC4">
      <w:pPr>
        <w:spacing w:line="530" w:lineRule="exact"/>
        <w:ind w:firstLineChars="200" w:firstLine="640"/>
        <w:rPr>
          <w:rFonts w:ascii="仿宋_GB2312" w:eastAsia="仿宋_GB2312" w:hAnsi="仿宋" w:cs="宋体"/>
          <w:kern w:val="0"/>
          <w:szCs w:val="32"/>
        </w:rPr>
      </w:pPr>
      <w:r>
        <w:rPr>
          <w:rFonts w:ascii="仿宋_GB2312" w:eastAsia="仿宋_GB2312" w:hAnsi="仿宋" w:cs="宋体" w:hint="eastAsia"/>
          <w:kern w:val="0"/>
          <w:szCs w:val="32"/>
        </w:rPr>
        <w:t>预申报的试点项目名称。</w:t>
      </w:r>
    </w:p>
    <w:p w:rsidR="009A7FC4" w:rsidRDefault="009A7FC4" w:rsidP="009A7FC4">
      <w:pPr>
        <w:spacing w:line="530" w:lineRule="exact"/>
        <w:ind w:firstLineChars="200" w:firstLine="640"/>
        <w:rPr>
          <w:rFonts w:ascii="黑体" w:eastAsia="黑体" w:hAnsi="仿宋" w:cs="宋体"/>
          <w:kern w:val="0"/>
          <w:szCs w:val="32"/>
        </w:rPr>
      </w:pPr>
      <w:r>
        <w:rPr>
          <w:rFonts w:ascii="黑体" w:eastAsia="黑体" w:hAnsi="仿宋" w:cs="宋体" w:hint="eastAsia"/>
          <w:kern w:val="0"/>
          <w:szCs w:val="32"/>
        </w:rPr>
        <w:t>二、纳税所属县市区、建设项目所属县市区</w:t>
      </w:r>
    </w:p>
    <w:p w:rsidR="009A7FC4" w:rsidRDefault="009A7FC4" w:rsidP="009A7FC4">
      <w:pPr>
        <w:spacing w:line="530" w:lineRule="exact"/>
        <w:ind w:firstLineChars="200" w:firstLine="640"/>
        <w:rPr>
          <w:rFonts w:ascii="仿宋_GB2312" w:eastAsia="仿宋_GB2312" w:hAnsi="仿宋" w:cs="宋体"/>
          <w:kern w:val="0"/>
          <w:szCs w:val="32"/>
        </w:rPr>
      </w:pPr>
      <w:r>
        <w:rPr>
          <w:rFonts w:ascii="仿宋_GB2312" w:eastAsia="仿宋_GB2312" w:hAnsi="仿宋" w:cs="宋体" w:hint="eastAsia"/>
          <w:kern w:val="0"/>
          <w:szCs w:val="32"/>
        </w:rPr>
        <w:t>纳税所属县市区：该项目建设过程中，纳税所在县市区。</w:t>
      </w:r>
    </w:p>
    <w:p w:rsidR="009A7FC4" w:rsidRDefault="009A7FC4" w:rsidP="009A7FC4">
      <w:pPr>
        <w:spacing w:line="530" w:lineRule="exact"/>
        <w:ind w:firstLineChars="200" w:firstLine="640"/>
        <w:rPr>
          <w:rFonts w:ascii="仿宋_GB2312" w:eastAsia="仿宋_GB2312" w:hAnsi="仿宋" w:cs="宋体"/>
          <w:kern w:val="0"/>
          <w:szCs w:val="32"/>
        </w:rPr>
      </w:pPr>
      <w:r>
        <w:rPr>
          <w:rFonts w:ascii="仿宋_GB2312" w:eastAsia="仿宋_GB2312" w:hAnsi="仿宋" w:cs="宋体" w:hint="eastAsia"/>
          <w:kern w:val="0"/>
          <w:szCs w:val="32"/>
        </w:rPr>
        <w:t>建设项目所属县市区：该项目建设所在县市区，如果在全市范围内建设，请填写全市。</w:t>
      </w:r>
    </w:p>
    <w:p w:rsidR="009A7FC4" w:rsidRDefault="009A7FC4" w:rsidP="009A7FC4">
      <w:pPr>
        <w:spacing w:line="530" w:lineRule="exact"/>
        <w:ind w:firstLineChars="200" w:firstLine="640"/>
        <w:rPr>
          <w:rFonts w:ascii="黑体" w:eastAsia="黑体" w:hAnsi="仿宋" w:cs="宋体"/>
          <w:kern w:val="0"/>
          <w:szCs w:val="32"/>
        </w:rPr>
      </w:pPr>
      <w:r>
        <w:rPr>
          <w:rFonts w:ascii="黑体" w:eastAsia="黑体" w:hAnsi="仿宋" w:cs="宋体" w:hint="eastAsia"/>
          <w:kern w:val="0"/>
          <w:szCs w:val="32"/>
        </w:rPr>
        <w:t>三、单位性质</w:t>
      </w:r>
    </w:p>
    <w:p w:rsidR="009A7FC4" w:rsidRDefault="009A7FC4" w:rsidP="009A7FC4">
      <w:pPr>
        <w:spacing w:line="530" w:lineRule="exact"/>
        <w:ind w:firstLineChars="200" w:firstLine="640"/>
        <w:rPr>
          <w:rFonts w:ascii="仿宋_GB2312" w:eastAsia="仿宋_GB2312" w:hAnsi="仿宋" w:cs="宋体"/>
          <w:kern w:val="0"/>
          <w:szCs w:val="32"/>
        </w:rPr>
      </w:pPr>
      <w:r>
        <w:rPr>
          <w:rFonts w:ascii="仿宋_GB2312" w:eastAsia="仿宋_GB2312" w:hAnsi="仿宋" w:cs="宋体" w:hint="eastAsia"/>
          <w:kern w:val="0"/>
          <w:szCs w:val="32"/>
        </w:rPr>
        <w:t>主要包括国有企业、集体所有制企业、联营企业、外商投资企业、私营企业及其他企业。</w:t>
      </w:r>
    </w:p>
    <w:p w:rsidR="009A7FC4" w:rsidRDefault="009A7FC4" w:rsidP="009A7FC4">
      <w:pPr>
        <w:spacing w:line="530" w:lineRule="exact"/>
        <w:ind w:firstLineChars="200" w:firstLine="640"/>
        <w:rPr>
          <w:rFonts w:ascii="黑体" w:eastAsia="黑体" w:hAnsi="仿宋" w:cs="宋体"/>
          <w:kern w:val="0"/>
          <w:szCs w:val="32"/>
        </w:rPr>
      </w:pPr>
      <w:r>
        <w:rPr>
          <w:rFonts w:ascii="黑体" w:eastAsia="黑体" w:hAnsi="仿宋" w:cs="宋体" w:hint="eastAsia"/>
          <w:kern w:val="0"/>
          <w:szCs w:val="32"/>
        </w:rPr>
        <w:t>四、项目主体实施单位注册资本</w:t>
      </w:r>
    </w:p>
    <w:p w:rsidR="009A7FC4" w:rsidRDefault="009A7FC4" w:rsidP="009A7FC4">
      <w:pPr>
        <w:spacing w:line="530" w:lineRule="exact"/>
        <w:ind w:firstLineChars="200" w:firstLine="640"/>
        <w:rPr>
          <w:rFonts w:ascii="仿宋_GB2312" w:eastAsia="仿宋_GB2312" w:hAnsi="仿宋" w:cs="宋体"/>
          <w:kern w:val="0"/>
          <w:szCs w:val="32"/>
        </w:rPr>
      </w:pPr>
      <w:r>
        <w:rPr>
          <w:rFonts w:ascii="仿宋_GB2312" w:eastAsia="仿宋_GB2312" w:hAnsi="仿宋" w:cs="宋体" w:hint="eastAsia"/>
          <w:kern w:val="0"/>
          <w:szCs w:val="32"/>
        </w:rPr>
        <w:t>项目主体实施单位在工商登记时的注册资本金额。</w:t>
      </w:r>
    </w:p>
    <w:p w:rsidR="009A7FC4" w:rsidRDefault="009A7FC4" w:rsidP="009A7FC4">
      <w:pPr>
        <w:spacing w:line="530" w:lineRule="exact"/>
        <w:ind w:firstLineChars="200" w:firstLine="640"/>
        <w:rPr>
          <w:rFonts w:ascii="黑体" w:eastAsia="黑体" w:hAnsi="仿宋" w:cs="宋体"/>
          <w:kern w:val="0"/>
          <w:szCs w:val="32"/>
        </w:rPr>
      </w:pPr>
      <w:r>
        <w:rPr>
          <w:rFonts w:ascii="黑体" w:eastAsia="黑体" w:hAnsi="仿宋" w:cs="宋体" w:hint="eastAsia"/>
          <w:kern w:val="0"/>
          <w:szCs w:val="32"/>
        </w:rPr>
        <w:t>五、计划总投资</w:t>
      </w:r>
    </w:p>
    <w:p w:rsidR="009A7FC4" w:rsidRDefault="009A7FC4" w:rsidP="009A7FC4">
      <w:pPr>
        <w:spacing w:line="530" w:lineRule="exact"/>
        <w:ind w:firstLineChars="200" w:firstLine="640"/>
        <w:rPr>
          <w:rFonts w:ascii="仿宋_GB2312" w:eastAsia="仿宋_GB2312" w:hAnsi="仿宋" w:cs="宋体"/>
          <w:kern w:val="0"/>
          <w:szCs w:val="32"/>
        </w:rPr>
      </w:pPr>
      <w:r>
        <w:rPr>
          <w:rFonts w:ascii="仿宋_GB2312" w:eastAsia="仿宋_GB2312" w:hAnsi="仿宋" w:cs="宋体" w:hint="eastAsia"/>
          <w:kern w:val="0"/>
          <w:szCs w:val="32"/>
        </w:rPr>
        <w:t>申报项目的计划投资总金额（</w:t>
      </w:r>
      <w:r>
        <w:rPr>
          <w:rFonts w:ascii="仿宋_GB2312" w:eastAsia="仿宋_GB2312" w:hAnsi="仿宋" w:cs="宋体"/>
          <w:kern w:val="0"/>
          <w:szCs w:val="32"/>
        </w:rPr>
        <w:t>2016</w:t>
      </w:r>
      <w:r>
        <w:rPr>
          <w:rFonts w:ascii="仿宋_GB2312" w:eastAsia="仿宋_GB2312" w:hAnsi="仿宋" w:cs="宋体" w:hint="eastAsia"/>
          <w:kern w:val="0"/>
          <w:szCs w:val="32"/>
        </w:rPr>
        <w:t>年7月至</w:t>
      </w:r>
      <w:r>
        <w:rPr>
          <w:rFonts w:ascii="仿宋_GB2312" w:eastAsia="仿宋_GB2312" w:hAnsi="仿宋" w:cs="宋体"/>
          <w:kern w:val="0"/>
          <w:szCs w:val="32"/>
        </w:rPr>
        <w:t>2018</w:t>
      </w:r>
      <w:r>
        <w:rPr>
          <w:rFonts w:ascii="仿宋_GB2312" w:eastAsia="仿宋_GB2312" w:hAnsi="仿宋" w:cs="宋体" w:hint="eastAsia"/>
          <w:kern w:val="0"/>
          <w:szCs w:val="32"/>
        </w:rPr>
        <w:t>年6月发生），含设施建设、设备购置、软件专利购买费、市场调研费、规划研究费、服务器等设备租赁费等相关费用。</w:t>
      </w:r>
    </w:p>
    <w:p w:rsidR="009A7FC4" w:rsidRDefault="009A7FC4" w:rsidP="009A7FC4">
      <w:pPr>
        <w:spacing w:line="530" w:lineRule="exact"/>
        <w:ind w:firstLineChars="200" w:firstLine="640"/>
        <w:rPr>
          <w:rFonts w:ascii="仿宋_GB2312" w:eastAsia="仿宋_GB2312" w:hAnsi="仿宋" w:cs="宋体"/>
          <w:kern w:val="0"/>
          <w:szCs w:val="32"/>
        </w:rPr>
      </w:pPr>
      <w:r>
        <w:rPr>
          <w:rFonts w:ascii="仿宋_GB2312" w:eastAsia="仿宋_GB2312" w:hAnsi="仿宋" w:cs="宋体" w:hint="eastAsia"/>
          <w:kern w:val="0"/>
          <w:szCs w:val="32"/>
        </w:rPr>
        <w:t>土地出让金、通讯费、交通及餐饮费、专家费、协会费、设备折旧费及摊销费非项目申报实施主体发生的费用等均不能计入项目投资费用。</w:t>
      </w:r>
    </w:p>
    <w:p w:rsidR="009A7FC4" w:rsidRDefault="009A7FC4" w:rsidP="009A7FC4">
      <w:pPr>
        <w:spacing w:line="530" w:lineRule="exact"/>
        <w:ind w:firstLineChars="200" w:firstLine="640"/>
        <w:rPr>
          <w:rFonts w:ascii="黑体" w:eastAsia="黑体" w:hAnsi="仿宋" w:cs="宋体"/>
          <w:kern w:val="0"/>
          <w:szCs w:val="32"/>
        </w:rPr>
      </w:pPr>
      <w:r>
        <w:rPr>
          <w:rFonts w:ascii="黑体" w:eastAsia="黑体" w:hAnsi="仿宋" w:cs="宋体" w:hint="eastAsia"/>
          <w:kern w:val="0"/>
          <w:szCs w:val="32"/>
        </w:rPr>
        <w:t>六、项目已完成投资额</w:t>
      </w:r>
    </w:p>
    <w:p w:rsidR="009A7FC4" w:rsidRDefault="009A7FC4" w:rsidP="009A7FC4">
      <w:pPr>
        <w:spacing w:line="530" w:lineRule="exact"/>
        <w:ind w:firstLineChars="200" w:firstLine="640"/>
        <w:rPr>
          <w:rFonts w:ascii="仿宋_GB2312" w:eastAsia="仿宋_GB2312" w:hAnsi="仿宋" w:cs="宋体"/>
          <w:kern w:val="0"/>
          <w:szCs w:val="32"/>
        </w:rPr>
      </w:pPr>
      <w:r>
        <w:rPr>
          <w:rFonts w:ascii="仿宋_GB2312" w:eastAsia="仿宋_GB2312" w:hAnsi="仿宋" w:cs="宋体" w:hint="eastAsia"/>
          <w:kern w:val="0"/>
          <w:szCs w:val="32"/>
        </w:rPr>
        <w:t>截止</w:t>
      </w:r>
      <w:r>
        <w:rPr>
          <w:rFonts w:ascii="仿宋_GB2312" w:eastAsia="仿宋_GB2312" w:hAnsi="仿宋" w:cs="宋体"/>
          <w:kern w:val="0"/>
          <w:szCs w:val="32"/>
        </w:rPr>
        <w:t>2016</w:t>
      </w:r>
      <w:r>
        <w:rPr>
          <w:rFonts w:ascii="仿宋_GB2312" w:eastAsia="仿宋_GB2312" w:hAnsi="仿宋" w:cs="宋体" w:hint="eastAsia"/>
          <w:kern w:val="0"/>
          <w:szCs w:val="32"/>
        </w:rPr>
        <w:t>年8月底，已发生实际投资金额。</w:t>
      </w:r>
    </w:p>
    <w:p w:rsidR="009A7FC4" w:rsidRDefault="009A7FC4" w:rsidP="009A7FC4">
      <w:pPr>
        <w:spacing w:line="530" w:lineRule="exact"/>
        <w:ind w:firstLineChars="200" w:firstLine="640"/>
        <w:rPr>
          <w:rFonts w:ascii="黑体" w:eastAsia="黑体" w:hAnsi="仿宋" w:cs="宋体"/>
          <w:kern w:val="0"/>
          <w:szCs w:val="32"/>
        </w:rPr>
      </w:pPr>
      <w:r>
        <w:rPr>
          <w:rFonts w:ascii="黑体" w:eastAsia="黑体" w:hAnsi="仿宋" w:cs="宋体" w:hint="eastAsia"/>
          <w:kern w:val="0"/>
          <w:szCs w:val="32"/>
        </w:rPr>
        <w:t>七、建设起止日期</w:t>
      </w:r>
    </w:p>
    <w:p w:rsidR="009A7FC4" w:rsidRDefault="009A7FC4" w:rsidP="009A7FC4">
      <w:pPr>
        <w:spacing w:line="530" w:lineRule="exact"/>
        <w:ind w:firstLineChars="200" w:firstLine="640"/>
        <w:rPr>
          <w:rFonts w:ascii="仿宋_GB2312" w:eastAsia="仿宋_GB2312" w:hAnsi="仿宋" w:cs="宋体"/>
          <w:kern w:val="0"/>
          <w:szCs w:val="32"/>
        </w:rPr>
      </w:pPr>
      <w:r>
        <w:rPr>
          <w:rFonts w:ascii="仿宋_GB2312" w:eastAsia="仿宋_GB2312" w:hAnsi="仿宋" w:cs="宋体" w:hint="eastAsia"/>
          <w:kern w:val="0"/>
          <w:szCs w:val="32"/>
        </w:rPr>
        <w:t>项目从方案规划设计至竣工验收结束的日期，最迟不超</w:t>
      </w:r>
      <w:r>
        <w:rPr>
          <w:rFonts w:ascii="仿宋_GB2312" w:eastAsia="仿宋_GB2312" w:hAnsi="仿宋" w:cs="宋体" w:hint="eastAsia"/>
          <w:kern w:val="0"/>
          <w:szCs w:val="32"/>
        </w:rPr>
        <w:lastRenderedPageBreak/>
        <w:t>过2018年6月，分实施阶段填报。</w:t>
      </w:r>
    </w:p>
    <w:p w:rsidR="009A7FC4" w:rsidRDefault="009A7FC4" w:rsidP="009A7FC4">
      <w:pPr>
        <w:spacing w:line="530" w:lineRule="exact"/>
        <w:ind w:firstLineChars="200" w:firstLine="640"/>
        <w:rPr>
          <w:rFonts w:ascii="黑体" w:eastAsia="黑体" w:hAnsi="仿宋" w:cs="宋体"/>
          <w:kern w:val="0"/>
          <w:szCs w:val="32"/>
        </w:rPr>
      </w:pPr>
      <w:r>
        <w:rPr>
          <w:rFonts w:ascii="黑体" w:eastAsia="黑体" w:hAnsi="仿宋" w:cs="宋体" w:hint="eastAsia"/>
          <w:kern w:val="0"/>
          <w:szCs w:val="32"/>
        </w:rPr>
        <w:t>八、项目建设情况</w:t>
      </w:r>
    </w:p>
    <w:p w:rsidR="009A7FC4" w:rsidRDefault="009A7FC4" w:rsidP="009A7FC4">
      <w:pPr>
        <w:spacing w:line="530" w:lineRule="exact"/>
        <w:ind w:firstLineChars="200" w:firstLine="640"/>
        <w:rPr>
          <w:rFonts w:ascii="仿宋_GB2312" w:eastAsia="仿宋_GB2312"/>
        </w:rPr>
      </w:pPr>
      <w:r>
        <w:rPr>
          <w:rFonts w:ascii="仿宋_GB2312" w:eastAsia="仿宋_GB2312" w:hint="eastAsia"/>
        </w:rPr>
        <w:t>新建项目：指凡过去没有，完全新建，属于新建项目。</w:t>
      </w:r>
    </w:p>
    <w:p w:rsidR="009A7FC4" w:rsidRDefault="009A7FC4" w:rsidP="009A7FC4">
      <w:pPr>
        <w:spacing w:line="530" w:lineRule="exact"/>
        <w:ind w:firstLineChars="200" w:firstLine="640"/>
        <w:rPr>
          <w:rFonts w:ascii="仿宋_GB2312" w:eastAsia="仿宋_GB2312" w:hint="eastAsia"/>
        </w:rPr>
      </w:pPr>
      <w:r>
        <w:rPr>
          <w:rFonts w:ascii="仿宋_GB2312" w:eastAsia="仿宋_GB2312" w:hint="eastAsia"/>
        </w:rPr>
        <w:t>在建项目：指已经立项建设，但尚未竣工的项目。</w:t>
      </w:r>
    </w:p>
    <w:p w:rsidR="009A7FC4" w:rsidRDefault="009A7FC4" w:rsidP="009A7FC4">
      <w:pPr>
        <w:spacing w:line="530" w:lineRule="exact"/>
        <w:ind w:firstLineChars="200" w:firstLine="640"/>
        <w:rPr>
          <w:rFonts w:ascii="仿宋_GB2312" w:eastAsia="仿宋_GB2312"/>
        </w:rPr>
      </w:pPr>
      <w:r>
        <w:rPr>
          <w:rFonts w:ascii="仿宋_GB2312" w:eastAsia="仿宋_GB2312" w:hint="eastAsia"/>
        </w:rPr>
        <w:t>改建项目：指在原有基础上进行升级改造的项目。</w:t>
      </w:r>
    </w:p>
    <w:p w:rsidR="009A7FC4" w:rsidRDefault="009A7FC4" w:rsidP="009A7FC4">
      <w:pPr>
        <w:spacing w:line="530" w:lineRule="exact"/>
        <w:ind w:firstLineChars="200" w:firstLine="640"/>
        <w:rPr>
          <w:rFonts w:ascii="黑体" w:eastAsia="黑体" w:hAnsi="仿宋" w:cs="宋体"/>
          <w:kern w:val="0"/>
          <w:szCs w:val="32"/>
        </w:rPr>
      </w:pPr>
      <w:r>
        <w:rPr>
          <w:rFonts w:ascii="黑体" w:eastAsia="黑体" w:hAnsi="仿宋" w:cs="宋体" w:hint="eastAsia"/>
          <w:kern w:val="0"/>
          <w:szCs w:val="32"/>
        </w:rPr>
        <w:t>九、项目是否通过审批手续</w:t>
      </w:r>
    </w:p>
    <w:p w:rsidR="009A7FC4" w:rsidRDefault="009A7FC4" w:rsidP="009A7FC4">
      <w:pPr>
        <w:spacing w:line="530" w:lineRule="exact"/>
        <w:ind w:firstLineChars="200" w:firstLine="640"/>
        <w:rPr>
          <w:rFonts w:ascii="仿宋_GB2312" w:eastAsia="仿宋_GB2312" w:hAnsi="仿宋" w:cs="宋体"/>
          <w:kern w:val="0"/>
          <w:szCs w:val="32"/>
        </w:rPr>
      </w:pPr>
      <w:r>
        <w:rPr>
          <w:rFonts w:ascii="仿宋_GB2312" w:eastAsia="仿宋_GB2312" w:hAnsi="仿宋" w:cs="宋体" w:hint="eastAsia"/>
          <w:kern w:val="0"/>
          <w:szCs w:val="32"/>
        </w:rPr>
        <w:t>审批类项目：各项预算内投资项目、各类专项建设基金项目、统借国外贷款项目等都属于政府投资项目，对于政府投资项目，按审批程序实行审批制。</w:t>
      </w:r>
    </w:p>
    <w:p w:rsidR="009A7FC4" w:rsidRDefault="009A7FC4" w:rsidP="009A7FC4">
      <w:pPr>
        <w:shd w:val="clear" w:color="auto" w:fill="FFFFFF"/>
        <w:spacing w:line="530" w:lineRule="exact"/>
        <w:ind w:firstLineChars="200" w:firstLine="640"/>
        <w:rPr>
          <w:rFonts w:ascii="仿宋_GB2312" w:eastAsia="仿宋_GB2312" w:hAnsi="仿宋" w:cs="宋体"/>
          <w:kern w:val="0"/>
          <w:szCs w:val="32"/>
        </w:rPr>
      </w:pPr>
      <w:r>
        <w:rPr>
          <w:rFonts w:ascii="仿宋_GB2312" w:eastAsia="仿宋_GB2312" w:hAnsi="仿宋" w:cs="宋体" w:hint="eastAsia"/>
          <w:kern w:val="0"/>
          <w:szCs w:val="32"/>
        </w:rPr>
        <w:t>核准类项目：建设单位通过有管辖权的政府投资主管部门按照法定程序核准确定的建设项目。需要核准的项目是指企业不使用政府性资金投资建设的重大项目。</w:t>
      </w:r>
    </w:p>
    <w:p w:rsidR="009A7FC4" w:rsidRDefault="009A7FC4" w:rsidP="009A7FC4">
      <w:pPr>
        <w:shd w:val="clear" w:color="auto" w:fill="FFFFFF"/>
        <w:spacing w:line="530" w:lineRule="exact"/>
        <w:ind w:firstLineChars="200" w:firstLine="640"/>
        <w:rPr>
          <w:rFonts w:ascii="仿宋_GB2312" w:eastAsia="仿宋_GB2312" w:hAnsi="仿宋" w:cs="宋体"/>
          <w:kern w:val="0"/>
          <w:szCs w:val="32"/>
        </w:rPr>
      </w:pPr>
      <w:r>
        <w:rPr>
          <w:rFonts w:ascii="仿宋_GB2312" w:eastAsia="仿宋_GB2312" w:hAnsi="仿宋" w:cs="宋体" w:hint="eastAsia"/>
          <w:kern w:val="0"/>
          <w:szCs w:val="32"/>
        </w:rPr>
        <w:t>备案类项目：企业投资建设不使用政府性资金的非重大项目和非限制类项目，向地方政府投资主管部门备案。</w:t>
      </w:r>
    </w:p>
    <w:p w:rsidR="009A7FC4" w:rsidRDefault="009A7FC4" w:rsidP="009A7FC4">
      <w:pPr>
        <w:spacing w:line="530" w:lineRule="exact"/>
        <w:ind w:firstLineChars="200" w:firstLine="640"/>
        <w:rPr>
          <w:rFonts w:ascii="黑体" w:eastAsia="黑体" w:hAnsi="仿宋" w:cs="宋体"/>
          <w:kern w:val="0"/>
          <w:szCs w:val="32"/>
        </w:rPr>
      </w:pPr>
      <w:r>
        <w:rPr>
          <w:rFonts w:ascii="黑体" w:eastAsia="黑体" w:hAnsi="仿宋" w:cs="宋体" w:hint="eastAsia"/>
          <w:kern w:val="0"/>
          <w:szCs w:val="32"/>
        </w:rPr>
        <w:t>十、项目是否通过环评</w:t>
      </w:r>
    </w:p>
    <w:p w:rsidR="009A7FC4" w:rsidRDefault="009A7FC4" w:rsidP="009A7FC4">
      <w:pPr>
        <w:widowControl/>
        <w:shd w:val="clear" w:color="auto" w:fill="FFFFFF"/>
        <w:spacing w:line="530" w:lineRule="exact"/>
        <w:ind w:firstLineChars="200" w:firstLine="640"/>
        <w:rPr>
          <w:rFonts w:ascii="仿宋_GB2312" w:eastAsia="仿宋_GB2312" w:hAnsi="仿宋" w:cs="宋体" w:hint="eastAsia"/>
          <w:kern w:val="0"/>
          <w:szCs w:val="32"/>
        </w:rPr>
      </w:pPr>
      <w:r>
        <w:rPr>
          <w:rFonts w:ascii="仿宋_GB2312" w:eastAsia="仿宋_GB2312" w:hAnsi="仿宋" w:cs="宋体" w:hint="eastAsia"/>
          <w:kern w:val="0"/>
          <w:szCs w:val="32"/>
        </w:rPr>
        <w:t>国家相关主管部门对新开工项目的管理权限，新开工项目必须经过有关专家对环境影响评估，编制环境影响报告书，上报环境主管部门审核，该项目是否通过相关主管部门的批准即为环评批复。不涉及环评的项目不需填写。</w:t>
      </w:r>
    </w:p>
    <w:p w:rsidR="009A7FC4" w:rsidRDefault="009A7FC4" w:rsidP="009A7FC4">
      <w:pPr>
        <w:widowControl/>
        <w:shd w:val="clear" w:color="auto" w:fill="FFFFFF"/>
        <w:spacing w:line="530" w:lineRule="exact"/>
        <w:ind w:firstLineChars="200" w:firstLine="640"/>
        <w:rPr>
          <w:rFonts w:ascii="仿宋_GB2312" w:eastAsia="仿宋_GB2312" w:hAnsi="仿宋" w:cs="宋体" w:hint="eastAsia"/>
          <w:kern w:val="0"/>
          <w:szCs w:val="32"/>
        </w:rPr>
      </w:pPr>
    </w:p>
    <w:p w:rsidR="009A7FC4" w:rsidRDefault="009A7FC4" w:rsidP="009A7FC4">
      <w:pPr>
        <w:widowControl/>
        <w:shd w:val="clear" w:color="auto" w:fill="FFFFFF"/>
        <w:spacing w:line="530" w:lineRule="exact"/>
        <w:ind w:firstLineChars="200" w:firstLine="640"/>
        <w:rPr>
          <w:rFonts w:ascii="仿宋_GB2312" w:eastAsia="仿宋_GB2312" w:hAnsi="仿宋" w:cs="宋体" w:hint="eastAsia"/>
          <w:kern w:val="0"/>
          <w:szCs w:val="32"/>
        </w:rPr>
      </w:pPr>
    </w:p>
    <w:p w:rsidR="00A821A6" w:rsidRDefault="00A821A6"/>
    <w:sectPr w:rsidR="00A821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1A6" w:rsidRDefault="00A821A6" w:rsidP="009A7FC4">
      <w:r>
        <w:separator/>
      </w:r>
    </w:p>
  </w:endnote>
  <w:endnote w:type="continuationSeparator" w:id="1">
    <w:p w:rsidR="00A821A6" w:rsidRDefault="00A821A6" w:rsidP="009A7F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1A6" w:rsidRDefault="00A821A6" w:rsidP="009A7FC4">
      <w:r>
        <w:separator/>
      </w:r>
    </w:p>
  </w:footnote>
  <w:footnote w:type="continuationSeparator" w:id="1">
    <w:p w:rsidR="00A821A6" w:rsidRDefault="00A821A6" w:rsidP="009A7F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7FC4"/>
    <w:rsid w:val="009A7FC4"/>
    <w:rsid w:val="00A821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C4"/>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7F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A7FC4"/>
    <w:rPr>
      <w:sz w:val="18"/>
      <w:szCs w:val="18"/>
    </w:rPr>
  </w:style>
  <w:style w:type="paragraph" w:styleId="a4">
    <w:name w:val="footer"/>
    <w:basedOn w:val="a"/>
    <w:link w:val="Char0"/>
    <w:uiPriority w:val="99"/>
    <w:semiHidden/>
    <w:unhideWhenUsed/>
    <w:rsid w:val="009A7F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A7FC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717</Characters>
  <Application>Microsoft Office Word</Application>
  <DocSecurity>0</DocSecurity>
  <Lines>5</Lines>
  <Paragraphs>1</Paragraphs>
  <ScaleCrop>false</ScaleCrop>
  <Company>Lenovo</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傅建明</dc:creator>
  <cp:keywords/>
  <dc:description/>
  <cp:lastModifiedBy>傅建明</cp:lastModifiedBy>
  <cp:revision>2</cp:revision>
  <dcterms:created xsi:type="dcterms:W3CDTF">2016-09-14T22:34:00Z</dcterms:created>
  <dcterms:modified xsi:type="dcterms:W3CDTF">2016-09-14T22:34:00Z</dcterms:modified>
</cp:coreProperties>
</file>